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1" w:rsidRPr="00C9426E" w:rsidRDefault="00C60661" w:rsidP="00C60661">
      <w:pPr>
        <w:pStyle w:val="a5"/>
        <w:ind w:left="720"/>
        <w:rPr>
          <w:rStyle w:val="a3"/>
          <w:color w:val="000000"/>
        </w:rPr>
      </w:pPr>
      <w:r w:rsidRPr="00C9426E">
        <w:rPr>
          <w:rStyle w:val="a3"/>
          <w:color w:val="000000"/>
        </w:rPr>
        <w:t>Аннотация к рабочим программа по предмету «Русский язык»</w:t>
      </w:r>
      <w:r w:rsidR="004A524E">
        <w:rPr>
          <w:rStyle w:val="a3"/>
          <w:color w:val="000000"/>
        </w:rPr>
        <w:t xml:space="preserve"> 5-9  классы</w:t>
      </w:r>
      <w:bookmarkStart w:id="0" w:name="_GoBack"/>
      <w:bookmarkEnd w:id="0"/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rStyle w:val="a3"/>
          <w:color w:val="000000"/>
        </w:rPr>
        <w:t xml:space="preserve"> Место дисциплины в структуре основной образовательной программы, 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Предмет  «Русский язык» входит в предметную область «Филология»,  включен в  обязательную часть  учебного плана.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rStyle w:val="a3"/>
          <w:color w:val="000000"/>
        </w:rPr>
        <w:t xml:space="preserve"> Учебно-методическое и программное обеспечение</w:t>
      </w:r>
    </w:p>
    <w:p w:rsidR="00742D3E" w:rsidRPr="00C9426E" w:rsidRDefault="00C60661" w:rsidP="00742D3E">
      <w:pPr>
        <w:pStyle w:val="default"/>
        <w:spacing w:before="120" w:beforeAutospacing="0" w:after="120" w:afterAutospacing="0"/>
        <w:rPr>
          <w:color w:val="2B2F23"/>
        </w:rPr>
      </w:pPr>
      <w:r w:rsidRPr="00C9426E">
        <w:rPr>
          <w:rStyle w:val="a3"/>
          <w:color w:val="000000"/>
        </w:rPr>
        <w:t>1.Программа</w:t>
      </w:r>
      <w:r w:rsidRPr="00C9426E">
        <w:rPr>
          <w:rStyle w:val="apple-converted-space"/>
          <w:color w:val="000000"/>
        </w:rPr>
        <w:t> </w:t>
      </w:r>
      <w:r w:rsidRPr="00C9426E">
        <w:rPr>
          <w:color w:val="000000"/>
        </w:rPr>
        <w:t xml:space="preserve">к учебникам «Русский язык. 5 – 9 классы» под редакцией Е.А. Быстровой /под ред. </w:t>
      </w:r>
      <w:proofErr w:type="spellStart"/>
      <w:r w:rsidRPr="00C9426E">
        <w:rPr>
          <w:color w:val="000000"/>
        </w:rPr>
        <w:t>Е.А.Быстровой</w:t>
      </w:r>
      <w:proofErr w:type="spellEnd"/>
      <w:r w:rsidRPr="00C9426E">
        <w:rPr>
          <w:color w:val="000000"/>
        </w:rPr>
        <w:t xml:space="preserve">, Л.В. </w:t>
      </w:r>
      <w:proofErr w:type="spellStart"/>
      <w:r w:rsidRPr="00C9426E">
        <w:rPr>
          <w:color w:val="000000"/>
        </w:rPr>
        <w:t>Кибиревой</w:t>
      </w:r>
      <w:proofErr w:type="spellEnd"/>
      <w:r w:rsidRPr="00C9426E">
        <w:rPr>
          <w:color w:val="000000"/>
        </w:rPr>
        <w:t>. – М.: ООО «Русское слово», 2012. – 63 с.</w:t>
      </w:r>
      <w:r w:rsidR="00742D3E" w:rsidRPr="00C9426E">
        <w:rPr>
          <w:color w:val="2B2F23"/>
        </w:rPr>
        <w:t xml:space="preserve"> </w:t>
      </w:r>
    </w:p>
    <w:p w:rsidR="00742D3E" w:rsidRPr="00C9426E" w:rsidRDefault="00C60661" w:rsidP="00742D3E">
      <w:pPr>
        <w:pStyle w:val="default"/>
        <w:spacing w:before="120" w:beforeAutospacing="0" w:after="120" w:afterAutospacing="0"/>
        <w:rPr>
          <w:color w:val="2B2F23"/>
        </w:rPr>
      </w:pPr>
      <w:r w:rsidRPr="00C9426E">
        <w:rPr>
          <w:rStyle w:val="a3"/>
          <w:color w:val="000000"/>
        </w:rPr>
        <w:t>2.</w:t>
      </w:r>
      <w:r w:rsidRPr="00C9426E">
        <w:rPr>
          <w:rStyle w:val="apple-converted-space"/>
          <w:b/>
          <w:bCs/>
          <w:color w:val="000000"/>
        </w:rPr>
        <w:t> </w:t>
      </w:r>
      <w:proofErr w:type="gramStart"/>
      <w:r w:rsidRPr="00C9426E">
        <w:rPr>
          <w:color w:val="000000"/>
        </w:rPr>
        <w:t>Русский язык:</w:t>
      </w:r>
      <w:r w:rsidRPr="00C9426E">
        <w:rPr>
          <w:rStyle w:val="apple-converted-space"/>
          <w:color w:val="000000"/>
        </w:rPr>
        <w:t> </w:t>
      </w:r>
      <w:r w:rsidRPr="00C9426E">
        <w:rPr>
          <w:rStyle w:val="a3"/>
          <w:color w:val="000000"/>
        </w:rPr>
        <w:t>учебник</w:t>
      </w:r>
      <w:r w:rsidRPr="00C9426E">
        <w:rPr>
          <w:rStyle w:val="apple-converted-space"/>
          <w:color w:val="000000"/>
        </w:rPr>
        <w:t> </w:t>
      </w:r>
      <w:r w:rsidRPr="00C9426E">
        <w:rPr>
          <w:color w:val="000000"/>
        </w:rPr>
        <w:t xml:space="preserve">для 5 класса общеобразовательных учреждений: в 2 частях/  Е.А. Быстрова Л.В. </w:t>
      </w:r>
      <w:proofErr w:type="spellStart"/>
      <w:r w:rsidRPr="00C9426E">
        <w:rPr>
          <w:color w:val="000000"/>
        </w:rPr>
        <w:t>Кибирева</w:t>
      </w:r>
      <w:proofErr w:type="spellEnd"/>
      <w:r w:rsidRPr="00C9426E">
        <w:rPr>
          <w:color w:val="000000"/>
        </w:rPr>
        <w:t xml:space="preserve"> Ю. </w:t>
      </w:r>
      <w:proofErr w:type="spellStart"/>
      <w:r w:rsidR="00742D3E" w:rsidRPr="00C9426E">
        <w:rPr>
          <w:color w:val="2B2F23"/>
        </w:rPr>
        <w:t>Е.А.Быстрова</w:t>
      </w:r>
      <w:proofErr w:type="spellEnd"/>
      <w:r w:rsidR="00742D3E" w:rsidRPr="00C9426E">
        <w:rPr>
          <w:color w:val="2B2F23"/>
        </w:rPr>
        <w:t xml:space="preserve">, </w:t>
      </w:r>
      <w:proofErr w:type="spellStart"/>
      <w:r w:rsidR="00742D3E" w:rsidRPr="00C9426E">
        <w:rPr>
          <w:color w:val="2B2F23"/>
        </w:rPr>
        <w:t>Л.В.Кибирева</w:t>
      </w:r>
      <w:proofErr w:type="spellEnd"/>
      <w:r w:rsidR="00742D3E" w:rsidRPr="00C9426E">
        <w:rPr>
          <w:color w:val="2B2F23"/>
        </w:rPr>
        <w:t xml:space="preserve">, </w:t>
      </w:r>
      <w:proofErr w:type="spellStart"/>
      <w:r w:rsidR="00742D3E" w:rsidRPr="00C9426E">
        <w:rPr>
          <w:color w:val="2B2F23"/>
        </w:rPr>
        <w:t>Ю.Н.Гостева</w:t>
      </w:r>
      <w:proofErr w:type="spellEnd"/>
      <w:r w:rsidR="00742D3E" w:rsidRPr="00C9426E">
        <w:rPr>
          <w:color w:val="2B2F23"/>
        </w:rPr>
        <w:t xml:space="preserve">, </w:t>
      </w:r>
      <w:proofErr w:type="spellStart"/>
      <w:r w:rsidR="00742D3E" w:rsidRPr="00C9426E">
        <w:rPr>
          <w:color w:val="2B2F23"/>
        </w:rPr>
        <w:t>И.Р.Калмыкова</w:t>
      </w:r>
      <w:proofErr w:type="spellEnd"/>
      <w:r w:rsidR="00742D3E" w:rsidRPr="00C9426E">
        <w:rPr>
          <w:color w:val="2B2F23"/>
        </w:rPr>
        <w:t xml:space="preserve">, </w:t>
      </w:r>
      <w:proofErr w:type="spellStart"/>
      <w:r w:rsidR="00742D3E" w:rsidRPr="00C9426E">
        <w:rPr>
          <w:color w:val="2B2F23"/>
        </w:rPr>
        <w:t>Ю.С.Юрьева</w:t>
      </w:r>
      <w:proofErr w:type="spellEnd"/>
      <w:r w:rsidR="00742D3E" w:rsidRPr="00C9426E">
        <w:rPr>
          <w:color w:val="2B2F23"/>
        </w:rPr>
        <w:t xml:space="preserve"> – М.: ООО «Русское слово - учебник», 2013);</w:t>
      </w:r>
      <w:proofErr w:type="gramEnd"/>
    </w:p>
    <w:p w:rsidR="00C60661" w:rsidRPr="00C9426E" w:rsidRDefault="00C9426E" w:rsidP="00C60661">
      <w:pPr>
        <w:pStyle w:val="a5"/>
        <w:rPr>
          <w:color w:val="000000"/>
        </w:rPr>
      </w:pPr>
      <w:r w:rsidRPr="00C9426E">
        <w:rPr>
          <w:color w:val="000000"/>
        </w:rPr>
        <w:t>3.</w:t>
      </w:r>
      <w:r w:rsidR="00C60661" w:rsidRPr="00C9426E">
        <w:rPr>
          <w:color w:val="000000"/>
        </w:rPr>
        <w:t> Русский язык: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rStyle w:val="a3"/>
          <w:color w:val="000000"/>
        </w:rPr>
        <w:t>учебник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color w:val="000000"/>
        </w:rPr>
        <w:t xml:space="preserve">для 6 класса общеобразовательных учреждений: в 2 частях/  Е.А. Быстрова Л.В. </w:t>
      </w:r>
      <w:proofErr w:type="spellStart"/>
      <w:r w:rsidR="00C60661" w:rsidRPr="00C9426E">
        <w:rPr>
          <w:color w:val="000000"/>
        </w:rPr>
        <w:t>Кибирева</w:t>
      </w:r>
      <w:proofErr w:type="spellEnd"/>
      <w:r w:rsidR="00C60661" w:rsidRPr="00C9426E">
        <w:rPr>
          <w:color w:val="000000"/>
        </w:rPr>
        <w:t xml:space="preserve"> Ю. 2013г.</w:t>
      </w:r>
    </w:p>
    <w:p w:rsidR="00C60661" w:rsidRPr="00C9426E" w:rsidRDefault="00C9426E" w:rsidP="00C60661">
      <w:pPr>
        <w:pStyle w:val="a5"/>
        <w:rPr>
          <w:color w:val="000000"/>
        </w:rPr>
      </w:pPr>
      <w:r w:rsidRPr="00C9426E">
        <w:rPr>
          <w:color w:val="000000"/>
        </w:rPr>
        <w:t>4.</w:t>
      </w:r>
      <w:r w:rsidR="00C60661" w:rsidRPr="00C9426E">
        <w:rPr>
          <w:color w:val="000000"/>
        </w:rPr>
        <w:t>Русский язык: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rStyle w:val="a3"/>
          <w:color w:val="000000"/>
        </w:rPr>
        <w:t>учебник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color w:val="000000"/>
        </w:rPr>
        <w:t xml:space="preserve">для 7 класса общеобразовательных учреждений:  Е.А. Быстрова Л.В. </w:t>
      </w:r>
      <w:proofErr w:type="spellStart"/>
      <w:r w:rsidR="00C60661" w:rsidRPr="00C9426E">
        <w:rPr>
          <w:color w:val="000000"/>
        </w:rPr>
        <w:t>Кибирева</w:t>
      </w:r>
      <w:proofErr w:type="spellEnd"/>
      <w:r w:rsidR="00C60661" w:rsidRPr="00C9426E">
        <w:rPr>
          <w:color w:val="000000"/>
        </w:rPr>
        <w:t xml:space="preserve"> Ю. 2014г.</w:t>
      </w:r>
    </w:p>
    <w:p w:rsidR="00C60661" w:rsidRPr="00C9426E" w:rsidRDefault="00C9426E" w:rsidP="00C60661">
      <w:pPr>
        <w:pStyle w:val="a5"/>
        <w:rPr>
          <w:color w:val="000000"/>
        </w:rPr>
      </w:pPr>
      <w:r w:rsidRPr="00C9426E">
        <w:rPr>
          <w:color w:val="000000"/>
        </w:rPr>
        <w:t>5.</w:t>
      </w:r>
      <w:r w:rsidR="00C60661" w:rsidRPr="00C9426E">
        <w:rPr>
          <w:color w:val="000000"/>
        </w:rPr>
        <w:t>Русский язык: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rStyle w:val="a3"/>
          <w:color w:val="000000"/>
        </w:rPr>
        <w:t>учебник</w:t>
      </w:r>
      <w:r w:rsidR="00C60661" w:rsidRPr="00C9426E">
        <w:rPr>
          <w:rStyle w:val="apple-converted-space"/>
          <w:color w:val="000000"/>
        </w:rPr>
        <w:t> </w:t>
      </w:r>
      <w:r w:rsidR="00C60661" w:rsidRPr="00C9426E">
        <w:rPr>
          <w:color w:val="000000"/>
        </w:rPr>
        <w:t xml:space="preserve">для 8 класса общеобразовательных учреждений:  Е.А. Быстрова Л.В. </w:t>
      </w:r>
      <w:proofErr w:type="spellStart"/>
      <w:r w:rsidR="00C60661" w:rsidRPr="00C9426E">
        <w:rPr>
          <w:color w:val="000000"/>
        </w:rPr>
        <w:t>Кибирева</w:t>
      </w:r>
      <w:proofErr w:type="spellEnd"/>
      <w:r w:rsidR="00C60661" w:rsidRPr="00C9426E">
        <w:rPr>
          <w:color w:val="000000"/>
        </w:rPr>
        <w:t xml:space="preserve"> Ю. 2014г.</w:t>
      </w:r>
    </w:p>
    <w:p w:rsidR="00C60661" w:rsidRPr="00C9426E" w:rsidRDefault="00C9426E" w:rsidP="00C60661">
      <w:pPr>
        <w:pStyle w:val="a5"/>
        <w:rPr>
          <w:color w:val="000000"/>
        </w:rPr>
      </w:pPr>
      <w:r w:rsidRPr="00C9426E">
        <w:rPr>
          <w:color w:val="000000"/>
        </w:rPr>
        <w:t>6.</w:t>
      </w:r>
      <w:r w:rsidR="00742D3E" w:rsidRPr="00C9426E">
        <w:rPr>
          <w:color w:val="000000"/>
        </w:rPr>
        <w:t>Русский язык:</w:t>
      </w:r>
      <w:r w:rsidR="00742D3E" w:rsidRPr="00C9426E">
        <w:rPr>
          <w:rStyle w:val="apple-converted-space"/>
          <w:color w:val="000000"/>
        </w:rPr>
        <w:t> </w:t>
      </w:r>
      <w:r w:rsidR="00742D3E" w:rsidRPr="00C9426E">
        <w:rPr>
          <w:rStyle w:val="a3"/>
          <w:color w:val="000000"/>
        </w:rPr>
        <w:t>учебник</w:t>
      </w:r>
      <w:r w:rsidR="00742D3E" w:rsidRPr="00C9426E">
        <w:rPr>
          <w:rStyle w:val="apple-converted-space"/>
          <w:color w:val="000000"/>
        </w:rPr>
        <w:t> </w:t>
      </w:r>
      <w:r w:rsidR="00742D3E" w:rsidRPr="00C9426E">
        <w:rPr>
          <w:color w:val="000000"/>
        </w:rPr>
        <w:t xml:space="preserve">для 9 класса общеобразовательных учреждений:  Е.А. Быстрова Л.В. </w:t>
      </w:r>
      <w:proofErr w:type="spellStart"/>
      <w:r w:rsidR="00742D3E" w:rsidRPr="00C9426E">
        <w:rPr>
          <w:color w:val="000000"/>
        </w:rPr>
        <w:t>Кибирева</w:t>
      </w:r>
      <w:proofErr w:type="spellEnd"/>
      <w:r w:rsidR="00742D3E" w:rsidRPr="00C9426E">
        <w:rPr>
          <w:color w:val="000000"/>
        </w:rPr>
        <w:t xml:space="preserve"> Ю. 2014г.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Изучение русского языка в основной школе направлено на достижение следующих</w:t>
      </w:r>
      <w:r w:rsidRPr="00C9426E">
        <w:rPr>
          <w:rStyle w:val="apple-converted-space"/>
          <w:color w:val="000000"/>
        </w:rPr>
        <w:t> </w:t>
      </w:r>
      <w:r w:rsidRPr="00C9426E">
        <w:rPr>
          <w:rStyle w:val="a3"/>
          <w:color w:val="000000"/>
        </w:rPr>
        <w:t>целей</w:t>
      </w:r>
      <w:r w:rsidRPr="00C9426E">
        <w:rPr>
          <w:color w:val="000000"/>
        </w:rPr>
        <w:t>: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— 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— 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— 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— 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42D3E" w:rsidRPr="00C9426E" w:rsidRDefault="00C60661" w:rsidP="00742D3E">
      <w:pPr>
        <w:pStyle w:val="a5"/>
        <w:rPr>
          <w:rStyle w:val="a3"/>
          <w:color w:val="000000"/>
        </w:rPr>
      </w:pPr>
      <w:r w:rsidRPr="00C9426E">
        <w:rPr>
          <w:rStyle w:val="a3"/>
          <w:color w:val="000000"/>
        </w:rPr>
        <w:t xml:space="preserve"> Структура </w:t>
      </w:r>
      <w:r w:rsidR="00742D3E" w:rsidRPr="00C9426E">
        <w:rPr>
          <w:rStyle w:val="a3"/>
          <w:color w:val="000000"/>
        </w:rPr>
        <w:t xml:space="preserve">  программного материала</w:t>
      </w:r>
    </w:p>
    <w:p w:rsidR="00C60661" w:rsidRPr="00C9426E" w:rsidRDefault="00C60661" w:rsidP="00742D3E">
      <w:pPr>
        <w:pStyle w:val="a5"/>
      </w:pPr>
      <w:r w:rsidRPr="00C9426E">
        <w:t xml:space="preserve">В 5 классе изучаются фонетика и графика, орфоэпия и орфография, лексика и </w:t>
      </w:r>
      <w:proofErr w:type="spellStart"/>
      <w:r w:rsidRPr="00C9426E">
        <w:t>морфемика</w:t>
      </w:r>
      <w:proofErr w:type="spellEnd"/>
      <w:r w:rsidRPr="00C9426E">
        <w:t xml:space="preserve">. Начинается изучение морфологии (существительное, прилагательное, глагол). Вводятся </w:t>
      </w:r>
      <w:r w:rsidRPr="00C9426E">
        <w:lastRenderedPageBreak/>
        <w:t>первоначальные сведения об основных понятиях синтаксиса, пунктуации, что позволяет совершенствовать устную и письменную речь.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 xml:space="preserve">6–7 классы имеют морфологическую направленность. В 6 классе завершается изучение имени существительного, имени прилагательного, глагола; </w:t>
      </w:r>
      <w:proofErr w:type="gramStart"/>
      <w:r w:rsidRPr="00C9426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9426E">
        <w:rPr>
          <w:rFonts w:ascii="Times New Roman" w:hAnsi="Times New Roman" w:cs="Times New Roman"/>
          <w:sz w:val="24"/>
          <w:szCs w:val="24"/>
        </w:rPr>
        <w:t xml:space="preserve"> местоимение, наречие, числительное. Как и в 5 классе, курс начинается с раздела «Речь».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В 7 классе завершается изучение морфологии: причастия, деепричастия и служебных частей речи.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В 8–9 классах начинается систематическое изучение синтаксиса.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В 8 классе рассматриваются словосочетание и предложение: простое; двусоставное и односоставное; простое осложненное (предложение с однородными членами; предложение с обособленными членами;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предложение с обращениями, вводными конструкциями).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В 9 классе изучается синтаксис сложного предложения (</w:t>
      </w:r>
      <w:proofErr w:type="gramStart"/>
      <w:r w:rsidRPr="00C9426E">
        <w:rPr>
          <w:rFonts w:ascii="Times New Roman" w:hAnsi="Times New Roman" w:cs="Times New Roman"/>
          <w:sz w:val="24"/>
          <w:szCs w:val="24"/>
        </w:rPr>
        <w:t>сложносочиненное</w:t>
      </w:r>
      <w:proofErr w:type="gramEnd"/>
      <w:r w:rsidRPr="00C9426E">
        <w:rPr>
          <w:rFonts w:ascii="Times New Roman" w:hAnsi="Times New Roman" w:cs="Times New Roman"/>
          <w:sz w:val="24"/>
          <w:szCs w:val="24"/>
        </w:rPr>
        <w:t>, сложноподчиненное, бессоюзное, сложное с разными видами связи, прямая и косвенная речь).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В 8–9 классах продолжается углубленное изучение материала по разделам «Язык» и «Речь» (текст, типы речи, стили речи, жанры).</w:t>
      </w:r>
    </w:p>
    <w:p w:rsidR="00C60661" w:rsidRPr="00C9426E" w:rsidRDefault="00C60661" w:rsidP="00C60661">
      <w:pPr>
        <w:pStyle w:val="a6"/>
        <w:spacing w:after="0" w:line="240" w:lineRule="auto"/>
        <w:ind w:right="-31"/>
        <w:outlineLvl w:val="0"/>
        <w:rPr>
          <w:rFonts w:ascii="Times New Roman" w:hAnsi="Times New Roman" w:cs="Times New Roman"/>
          <w:sz w:val="24"/>
          <w:szCs w:val="24"/>
        </w:rPr>
      </w:pPr>
      <w:r w:rsidRPr="00C9426E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поэтому большое место в ней отводится повторению. Для повторения в начале и в конце года предназначены специальные часы. В программе выделены две рубрики: в первой определяется система понятий, теоретические сведения, подлежащие усвоению, во второй – основные виды учебной деятельности, которыми должен овладеть ученик.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rStyle w:val="a3"/>
          <w:color w:val="000000"/>
        </w:rPr>
        <w:t xml:space="preserve"> Основные образовательные технологии</w:t>
      </w:r>
    </w:p>
    <w:p w:rsidR="00C60661" w:rsidRPr="00C9426E" w:rsidRDefault="00C60661" w:rsidP="00C60661">
      <w:pPr>
        <w:pStyle w:val="a5"/>
        <w:rPr>
          <w:color w:val="000000"/>
        </w:rPr>
      </w:pPr>
      <w:r w:rsidRPr="00C9426E">
        <w:rPr>
          <w:color w:val="000000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задач. В соответствии с ФГОС ООО в 5-</w:t>
      </w:r>
      <w:r w:rsidR="00C9426E" w:rsidRPr="00C9426E">
        <w:rPr>
          <w:color w:val="000000"/>
        </w:rPr>
        <w:t>9</w:t>
      </w:r>
      <w:r w:rsidRPr="00C9426E">
        <w:rPr>
          <w:color w:val="000000"/>
        </w:rPr>
        <w:t xml:space="preserve"> классах используется системно-</w:t>
      </w:r>
      <w:proofErr w:type="spellStart"/>
      <w:r w:rsidRPr="00C9426E">
        <w:rPr>
          <w:color w:val="000000"/>
        </w:rPr>
        <w:t>деятельностный</w:t>
      </w:r>
      <w:proofErr w:type="spellEnd"/>
      <w:r w:rsidRPr="00C9426E">
        <w:rPr>
          <w:color w:val="000000"/>
        </w:rPr>
        <w:t xml:space="preserve"> подход в обучении.</w:t>
      </w:r>
    </w:p>
    <w:p w:rsidR="00A94E3F" w:rsidRPr="00C9426E" w:rsidRDefault="00A94E3F">
      <w:pPr>
        <w:rPr>
          <w:rFonts w:ascii="Times New Roman" w:hAnsi="Times New Roman" w:cs="Times New Roman"/>
          <w:sz w:val="24"/>
          <w:szCs w:val="24"/>
        </w:rPr>
      </w:pPr>
    </w:p>
    <w:p w:rsidR="00A94E3F" w:rsidRPr="00C9426E" w:rsidRDefault="00A94E3F">
      <w:pPr>
        <w:rPr>
          <w:rFonts w:ascii="Times New Roman" w:hAnsi="Times New Roman" w:cs="Times New Roman"/>
          <w:sz w:val="24"/>
          <w:szCs w:val="24"/>
        </w:rPr>
      </w:pPr>
    </w:p>
    <w:p w:rsidR="004F5142" w:rsidRPr="00C9426E" w:rsidRDefault="004F5142">
      <w:pPr>
        <w:rPr>
          <w:rFonts w:ascii="Times New Roman" w:hAnsi="Times New Roman" w:cs="Times New Roman"/>
          <w:sz w:val="24"/>
          <w:szCs w:val="24"/>
        </w:rPr>
      </w:pPr>
    </w:p>
    <w:sectPr w:rsidR="004F5142" w:rsidRPr="00C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3F"/>
    <w:rsid w:val="000672A1"/>
    <w:rsid w:val="004A524E"/>
    <w:rsid w:val="004F5142"/>
    <w:rsid w:val="005E1131"/>
    <w:rsid w:val="00742D3E"/>
    <w:rsid w:val="00A94E3F"/>
    <w:rsid w:val="00C60661"/>
    <w:rsid w:val="00C629E0"/>
    <w:rsid w:val="00C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E0"/>
  </w:style>
  <w:style w:type="paragraph" w:styleId="1">
    <w:name w:val="heading 1"/>
    <w:basedOn w:val="a"/>
    <w:link w:val="10"/>
    <w:uiPriority w:val="9"/>
    <w:qFormat/>
    <w:rsid w:val="00C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29E0"/>
    <w:rPr>
      <w:b/>
      <w:bCs/>
    </w:rPr>
  </w:style>
  <w:style w:type="character" w:styleId="a4">
    <w:name w:val="Emphasis"/>
    <w:basedOn w:val="a0"/>
    <w:uiPriority w:val="20"/>
    <w:qFormat/>
    <w:rsid w:val="00C629E0"/>
    <w:rPr>
      <w:i/>
      <w:iCs/>
    </w:rPr>
  </w:style>
  <w:style w:type="paragraph" w:styleId="a5">
    <w:name w:val="Normal (Web)"/>
    <w:basedOn w:val="a"/>
    <w:uiPriority w:val="99"/>
    <w:unhideWhenUsed/>
    <w:rsid w:val="00C6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661"/>
  </w:style>
  <w:style w:type="character" w:customStyle="1" w:styleId="11">
    <w:name w:val="Основной текст Знак1"/>
    <w:link w:val="a6"/>
    <w:uiPriority w:val="99"/>
    <w:locked/>
    <w:rsid w:val="00C60661"/>
    <w:rPr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C60661"/>
    <w:pPr>
      <w:shd w:val="clear" w:color="auto" w:fill="FFFFFF"/>
      <w:spacing w:after="780" w:line="230" w:lineRule="exact"/>
      <w:jc w:val="both"/>
    </w:pPr>
    <w:rPr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C60661"/>
  </w:style>
  <w:style w:type="paragraph" w:customStyle="1" w:styleId="default">
    <w:name w:val="default"/>
    <w:basedOn w:val="a"/>
    <w:rsid w:val="0074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E0"/>
  </w:style>
  <w:style w:type="paragraph" w:styleId="1">
    <w:name w:val="heading 1"/>
    <w:basedOn w:val="a"/>
    <w:link w:val="10"/>
    <w:uiPriority w:val="9"/>
    <w:qFormat/>
    <w:rsid w:val="00C6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29E0"/>
    <w:rPr>
      <w:b/>
      <w:bCs/>
    </w:rPr>
  </w:style>
  <w:style w:type="character" w:styleId="a4">
    <w:name w:val="Emphasis"/>
    <w:basedOn w:val="a0"/>
    <w:uiPriority w:val="20"/>
    <w:qFormat/>
    <w:rsid w:val="00C629E0"/>
    <w:rPr>
      <w:i/>
      <w:iCs/>
    </w:rPr>
  </w:style>
  <w:style w:type="paragraph" w:styleId="a5">
    <w:name w:val="Normal (Web)"/>
    <w:basedOn w:val="a"/>
    <w:uiPriority w:val="99"/>
    <w:unhideWhenUsed/>
    <w:rsid w:val="00C6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661"/>
  </w:style>
  <w:style w:type="character" w:customStyle="1" w:styleId="11">
    <w:name w:val="Основной текст Знак1"/>
    <w:link w:val="a6"/>
    <w:uiPriority w:val="99"/>
    <w:locked/>
    <w:rsid w:val="00C60661"/>
    <w:rPr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C60661"/>
    <w:pPr>
      <w:shd w:val="clear" w:color="auto" w:fill="FFFFFF"/>
      <w:spacing w:after="780" w:line="230" w:lineRule="exact"/>
      <w:jc w:val="both"/>
    </w:pPr>
    <w:rPr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C60661"/>
  </w:style>
  <w:style w:type="paragraph" w:customStyle="1" w:styleId="default">
    <w:name w:val="default"/>
    <w:basedOn w:val="a"/>
    <w:rsid w:val="0074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6–7 классы имеют морфологическую направленность. В 6 классе завершается изучение</vt:lpstr>
      <vt:lpstr>В 7 классе завершается изучение морфологии: причастия, деепричастия и служебных </vt:lpstr>
      <vt:lpstr>В 8–9 классах начинается систематическое изучение синтаксиса.</vt:lpstr>
      <vt:lpstr>В 8 классе рассматриваются словосочетание и предложение: простое; двусоставное и</vt:lpstr>
      <vt:lpstr>предложение с обращениями, вводными конструкциями).</vt:lpstr>
      <vt:lpstr>В 9 классе изучается синтаксис сложного предложения (сложносочиненное, сложнопод</vt:lpstr>
      <vt:lpstr>В 8–9 классах продолжается углубленное изучение материала по разделам «Язык» и «</vt:lpstr>
      <vt:lpstr>Программа предусматривает прочное усвоение материала, поэтому большое место в не</vt:lpstr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Бахтиярова</dc:creator>
  <cp:lastModifiedBy>Бахтиярова</cp:lastModifiedBy>
  <cp:revision>4</cp:revision>
  <dcterms:created xsi:type="dcterms:W3CDTF">2016-02-05T08:44:00Z</dcterms:created>
  <dcterms:modified xsi:type="dcterms:W3CDTF">2016-02-11T07:05:00Z</dcterms:modified>
</cp:coreProperties>
</file>